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3C" w:rsidRPr="0021553C" w:rsidRDefault="0021553C" w:rsidP="00215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53C">
        <w:rPr>
          <w:rFonts w:ascii="Times New Roman" w:hAnsi="Times New Roman" w:cs="Times New Roman"/>
          <w:sz w:val="28"/>
          <w:szCs w:val="28"/>
        </w:rPr>
        <w:t>Cuestionario sobre la interacción atmósfera- océano</w:t>
      </w:r>
    </w:p>
    <w:p w:rsidR="0021553C" w:rsidRDefault="0021553C">
      <w:pPr>
        <w:rPr>
          <w:rFonts w:ascii="Times New Roman" w:hAnsi="Times New Roman" w:cs="Times New Roman"/>
          <w:sz w:val="24"/>
          <w:szCs w:val="24"/>
        </w:rPr>
      </w:pPr>
    </w:p>
    <w:p w:rsidR="00220761" w:rsidRPr="0021553C" w:rsidRDefault="0021553C">
      <w:pPr>
        <w:rPr>
          <w:rFonts w:ascii="Times New Roman" w:hAnsi="Times New Roman" w:cs="Times New Roman"/>
          <w:sz w:val="24"/>
          <w:szCs w:val="24"/>
        </w:rPr>
      </w:pPr>
      <w:r w:rsidRPr="0021553C">
        <w:rPr>
          <w:rFonts w:ascii="Times New Roman" w:hAnsi="Times New Roman" w:cs="Times New Roman"/>
          <w:sz w:val="24"/>
          <w:szCs w:val="24"/>
        </w:rPr>
        <w:t>1. ¿Explica con un poco de detalle en qué tipo de procesos la atmósfera influye sobre el océano?</w:t>
      </w:r>
    </w:p>
    <w:p w:rsidR="0021553C" w:rsidRPr="004302B4" w:rsidRDefault="0021553C">
      <w:pPr>
        <w:rPr>
          <w:rFonts w:ascii="Times New Roman" w:hAnsi="Times New Roman" w:cs="Times New Roman"/>
          <w:sz w:val="24"/>
          <w:szCs w:val="24"/>
        </w:rPr>
      </w:pPr>
      <w:r w:rsidRPr="004302B4">
        <w:rPr>
          <w:rFonts w:ascii="Times New Roman" w:hAnsi="Times New Roman" w:cs="Times New Roman"/>
          <w:sz w:val="24"/>
          <w:szCs w:val="24"/>
        </w:rPr>
        <w:t>2. ¿Explica con un poco de detalle en qué tipo de procesos el océano influye sobre la atmósfera?</w:t>
      </w:r>
    </w:p>
    <w:p w:rsidR="0021553C" w:rsidRPr="004302B4" w:rsidRDefault="004302B4">
      <w:pPr>
        <w:rPr>
          <w:rFonts w:ascii="Times New Roman" w:hAnsi="Times New Roman" w:cs="Times New Roman"/>
          <w:sz w:val="24"/>
          <w:szCs w:val="24"/>
        </w:rPr>
      </w:pPr>
      <w:r w:rsidRPr="004302B4">
        <w:rPr>
          <w:rFonts w:ascii="Times New Roman" w:hAnsi="Times New Roman" w:cs="Times New Roman"/>
          <w:sz w:val="24"/>
          <w:szCs w:val="24"/>
        </w:rPr>
        <w:t>3. Describe los procesos de interacción océano- tierra- atmósfera.</w:t>
      </w:r>
    </w:p>
    <w:p w:rsidR="004302B4" w:rsidRPr="004302B4" w:rsidRDefault="00615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las características que hacen del agua una sustancia tan peculiar.</w:t>
      </w:r>
    </w:p>
    <w:p w:rsidR="0021553C" w:rsidRDefault="00615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Explica los principales mecanismos de transferencia de energía térmica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158BE" w:rsidRDefault="00C4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Describe las similitudes y diferencias entre la densidad del aire y del agua.</w:t>
      </w:r>
    </w:p>
    <w:p w:rsidR="00626F99" w:rsidRPr="004302B4" w:rsidRDefault="00626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Describe las principales diferencias entre las propiedades de la atmósfera y el océano</w:t>
      </w:r>
      <w:r w:rsidR="00F22B05">
        <w:rPr>
          <w:rFonts w:ascii="Times New Roman" w:hAnsi="Times New Roman" w:cs="Times New Roman"/>
          <w:sz w:val="24"/>
          <w:szCs w:val="24"/>
        </w:rPr>
        <w:t>.</w:t>
      </w:r>
    </w:p>
    <w:sectPr w:rsidR="00626F99" w:rsidRPr="00430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3C"/>
    <w:rsid w:val="0021553C"/>
    <w:rsid w:val="00220761"/>
    <w:rsid w:val="004302B4"/>
    <w:rsid w:val="006158BE"/>
    <w:rsid w:val="00626F99"/>
    <w:rsid w:val="00C4344C"/>
    <w:rsid w:val="00E17BF8"/>
    <w:rsid w:val="00F2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90A716-C569-4F90-82D0-FE033EFF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MGG</dc:creator>
  <cp:lastModifiedBy>Maite</cp:lastModifiedBy>
  <cp:revision>2</cp:revision>
  <dcterms:created xsi:type="dcterms:W3CDTF">2017-03-07T12:03:00Z</dcterms:created>
  <dcterms:modified xsi:type="dcterms:W3CDTF">2017-03-07T12:03:00Z</dcterms:modified>
</cp:coreProperties>
</file>